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5A2" w:rsidRPr="00AB038D" w:rsidRDefault="00AB038D" w:rsidP="00AB038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</w:t>
      </w:r>
      <w:r w:rsidR="00B83205" w:rsidRPr="00AB038D">
        <w:rPr>
          <w:rFonts w:ascii="Times New Roman" w:hAnsi="Times New Roman" w:cs="Times New Roman"/>
          <w:b w:val="0"/>
          <w:sz w:val="28"/>
          <w:szCs w:val="28"/>
        </w:rPr>
        <w:t>УТВЕРЖДЕНА</w:t>
      </w:r>
    </w:p>
    <w:p w:rsidR="00AB038D" w:rsidRPr="00AB038D" w:rsidRDefault="00AB038D" w:rsidP="00AB038D">
      <w:pPr>
        <w:pStyle w:val="ConsPlusNormal"/>
        <w:widowControl/>
        <w:spacing w:line="360" w:lineRule="exact"/>
        <w:ind w:left="5529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83205" w:rsidRPr="00AB038D">
        <w:rPr>
          <w:sz w:val="28"/>
          <w:szCs w:val="28"/>
        </w:rPr>
        <w:t xml:space="preserve">Приказом </w:t>
      </w:r>
    </w:p>
    <w:p w:rsidR="00AB038D" w:rsidRPr="00AB038D" w:rsidRDefault="00AB038D" w:rsidP="00AB038D">
      <w:pPr>
        <w:pStyle w:val="ConsPlusNormal"/>
        <w:widowControl/>
        <w:spacing w:line="360" w:lineRule="exact"/>
        <w:ind w:left="5529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B038D">
        <w:rPr>
          <w:sz w:val="28"/>
          <w:szCs w:val="28"/>
        </w:rPr>
        <w:t xml:space="preserve">ЧУЗ «РЖД - Медицина» </w:t>
      </w:r>
      <w:proofErr w:type="gramStart"/>
      <w:r w:rsidRPr="00AB038D">
        <w:rPr>
          <w:sz w:val="28"/>
          <w:szCs w:val="28"/>
        </w:rPr>
        <w:t>г</w:t>
      </w:r>
      <w:proofErr w:type="gramEnd"/>
      <w:r w:rsidRPr="00AB038D">
        <w:rPr>
          <w:sz w:val="28"/>
          <w:szCs w:val="28"/>
        </w:rPr>
        <w:t>. Псков»</w:t>
      </w:r>
    </w:p>
    <w:p w:rsidR="00AB038D" w:rsidRPr="00AB038D" w:rsidRDefault="00AB038D" w:rsidP="00AB038D">
      <w:pPr>
        <w:tabs>
          <w:tab w:val="left" w:pos="5954"/>
          <w:tab w:val="left" w:pos="6096"/>
        </w:tabs>
        <w:ind w:left="5529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P21"/>
      <w:bookmarkEnd w:id="0"/>
      <w:r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Pr="00AB038D">
        <w:rPr>
          <w:rFonts w:ascii="Times New Roman" w:hAnsi="Times New Roman"/>
          <w:color w:val="000000" w:themeColor="text1"/>
          <w:sz w:val="28"/>
          <w:szCs w:val="28"/>
        </w:rPr>
        <w:t>№ 143</w:t>
      </w:r>
      <w:r w:rsidRPr="00AB038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B038D">
        <w:rPr>
          <w:rFonts w:ascii="Times New Roman" w:hAnsi="Times New Roman"/>
          <w:color w:val="000000" w:themeColor="text1"/>
          <w:sz w:val="28"/>
          <w:szCs w:val="28"/>
        </w:rPr>
        <w:t xml:space="preserve">от «08» декабря 2023 г. </w:t>
      </w:r>
    </w:p>
    <w:p w:rsidR="006675A2" w:rsidRDefault="006675A2">
      <w:pPr>
        <w:pStyle w:val="ConsPlusTitle"/>
        <w:jc w:val="center"/>
        <w:rPr>
          <w:rFonts w:ascii="Times New Roman" w:hAnsi="Times New Roman" w:cs="Times New Roman"/>
        </w:rPr>
      </w:pPr>
    </w:p>
    <w:p w:rsidR="006675A2" w:rsidRDefault="00B83205">
      <w:pPr>
        <w:pStyle w:val="ConsPlusNormal"/>
        <w:jc w:val="center"/>
        <w:rPr>
          <w:b/>
        </w:rPr>
      </w:pPr>
      <w:r>
        <w:rPr>
          <w:b/>
        </w:rPr>
        <w:t>ПОЛИТИКА</w:t>
      </w:r>
    </w:p>
    <w:p w:rsidR="00AB038D" w:rsidRDefault="00B83205">
      <w:pPr>
        <w:pStyle w:val="ConsPlusNormal"/>
        <w:jc w:val="center"/>
        <w:rPr>
          <w:b/>
        </w:rPr>
      </w:pPr>
      <w:r w:rsidRPr="00AB038D">
        <w:rPr>
          <w:b/>
        </w:rPr>
        <w:t>обработки персональных данных</w:t>
      </w:r>
      <w:r w:rsidR="00AB038D" w:rsidRPr="00AB038D">
        <w:rPr>
          <w:b/>
        </w:rPr>
        <w:t xml:space="preserve"> в</w:t>
      </w:r>
      <w:r w:rsidRPr="00AB038D">
        <w:rPr>
          <w:b/>
        </w:rPr>
        <w:t xml:space="preserve"> </w:t>
      </w:r>
      <w:r w:rsidR="00AB038D" w:rsidRPr="00AB038D">
        <w:rPr>
          <w:b/>
        </w:rPr>
        <w:t>частном</w:t>
      </w:r>
      <w:r w:rsidR="00AB038D" w:rsidRPr="00AB038D">
        <w:rPr>
          <w:b/>
        </w:rPr>
        <w:t xml:space="preserve"> учреждении здравоохранения </w:t>
      </w:r>
    </w:p>
    <w:p w:rsidR="006675A2" w:rsidRPr="00AB038D" w:rsidRDefault="00AB038D">
      <w:pPr>
        <w:pStyle w:val="ConsPlusNormal"/>
        <w:jc w:val="center"/>
        <w:rPr>
          <w:b/>
        </w:rPr>
      </w:pPr>
      <w:r w:rsidRPr="00AB038D">
        <w:rPr>
          <w:b/>
        </w:rPr>
        <w:t xml:space="preserve">«Поликлиника «РЖД - Медицина» </w:t>
      </w:r>
      <w:proofErr w:type="gramStart"/>
      <w:r w:rsidRPr="00AB038D">
        <w:rPr>
          <w:b/>
        </w:rPr>
        <w:t>г</w:t>
      </w:r>
      <w:proofErr w:type="gramEnd"/>
      <w:r w:rsidRPr="00AB038D">
        <w:rPr>
          <w:b/>
        </w:rPr>
        <w:t>. Псков»</w:t>
      </w:r>
    </w:p>
    <w:p w:rsidR="006675A2" w:rsidRDefault="006675A2">
      <w:pPr>
        <w:pStyle w:val="ConsPlusNormal"/>
        <w:jc w:val="center"/>
      </w:pPr>
    </w:p>
    <w:p w:rsidR="006675A2" w:rsidRDefault="006675A2">
      <w:pPr>
        <w:pStyle w:val="ConsPlusNormal"/>
        <w:jc w:val="center"/>
        <w:outlineLvl w:val="1"/>
      </w:pPr>
      <w:bookmarkStart w:id="1" w:name="Par28"/>
      <w:bookmarkEnd w:id="1"/>
    </w:p>
    <w:p w:rsidR="006675A2" w:rsidRDefault="00B83205">
      <w:pPr>
        <w:pStyle w:val="ConsPlusNormal"/>
        <w:jc w:val="center"/>
        <w:outlineLvl w:val="1"/>
        <w:rPr>
          <w:b/>
        </w:rPr>
      </w:pPr>
      <w:r>
        <w:rPr>
          <w:b/>
        </w:rPr>
        <w:t>I. Общие положения</w:t>
      </w:r>
    </w:p>
    <w:p w:rsidR="006675A2" w:rsidRDefault="006675A2">
      <w:pPr>
        <w:pStyle w:val="ConsPlusNormal"/>
        <w:jc w:val="both"/>
      </w:pPr>
    </w:p>
    <w:p w:rsidR="006675A2" w:rsidRDefault="00B83205">
      <w:pPr>
        <w:pStyle w:val="ConsPlusNormal"/>
        <w:ind w:firstLine="540"/>
        <w:jc w:val="both"/>
      </w:pPr>
      <w:r>
        <w:t>1. Политика обработки персональных да</w:t>
      </w:r>
      <w:r w:rsidR="00AB038D">
        <w:t>нных в</w:t>
      </w:r>
      <w:r w:rsidR="00AB038D" w:rsidRPr="00AB038D">
        <w:t xml:space="preserve"> </w:t>
      </w:r>
      <w:r w:rsidR="00AB038D">
        <w:t>частном учреждении здравоохранения «Поликлиника «РЖД - Медицина» города Псков»</w:t>
      </w:r>
      <w:r>
        <w:t xml:space="preserve"> (далее - Политика), разработанная в соответствии с Федеральным законом «О персональных данных», устанавливает цели, основные принципы и правила обработки персональных данных и определяет основные меры по обеспечению их безопасности.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2. Настоящая Политика разработана для реализации требований законодательства Российской Федерации в области персональных данных, а также обеспечения защиты прав физических лиц при обработке их персональных данных, в том числе защиты прав на неприкосновенность частной жизни, личной, семейной и врачебной тайны.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 xml:space="preserve">3. Положения настоящей Политики являются основой для разработки и актуализации распорядительных и организационно-правовых документов (далее - нормативных документов)  в </w:t>
      </w:r>
      <w:r w:rsidR="00AB038D">
        <w:t>частном учреждении здравоохранения «Поликлиника «РЖД - Медицина» города Псков»</w:t>
      </w:r>
      <w:r w:rsidR="00AB038D">
        <w:t xml:space="preserve"> </w:t>
      </w:r>
      <w:r>
        <w:t>(далее – Учреждение), регламентирующих процессы обработки персональных данных различных категорий субъектов персональных данных, а также порядок реализации мер для защиты обрабатываемых персональных данных.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4. Положения настоящей Политики обязательны для исполнения работниками Учреждения, имеющими доступ к персональным данным.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 xml:space="preserve">5. Перечень целей обработки персональных данных в Учреждении, состава персональных данных и их категорий, а также категорий субъектов персональных данных предусмотрен </w:t>
      </w:r>
      <w:hyperlink w:anchor="Par130" w:tooltip="ПЕРЕЧЕНЬ" w:history="1">
        <w:r>
          <w:t>приложением</w:t>
        </w:r>
      </w:hyperlink>
      <w:r>
        <w:t>.</w:t>
      </w:r>
    </w:p>
    <w:p w:rsidR="006675A2" w:rsidRDefault="006675A2">
      <w:pPr>
        <w:pStyle w:val="ConsPlusNormal"/>
        <w:spacing w:before="240"/>
        <w:ind w:firstLine="540"/>
        <w:jc w:val="both"/>
      </w:pPr>
    </w:p>
    <w:p w:rsidR="006675A2" w:rsidRDefault="00B83205">
      <w:pPr>
        <w:pStyle w:val="ConsPlusNormal"/>
        <w:jc w:val="center"/>
        <w:outlineLvl w:val="1"/>
        <w:rPr>
          <w:b/>
        </w:rPr>
      </w:pPr>
      <w:r>
        <w:rPr>
          <w:b/>
        </w:rPr>
        <w:t>II. Основные понятия</w:t>
      </w:r>
    </w:p>
    <w:p w:rsidR="006675A2" w:rsidRDefault="006675A2">
      <w:pPr>
        <w:pStyle w:val="ConsPlusNormal"/>
        <w:jc w:val="both"/>
      </w:pPr>
    </w:p>
    <w:p w:rsidR="006675A2" w:rsidRDefault="00B83205">
      <w:pPr>
        <w:pStyle w:val="ConsPlusNormal"/>
        <w:ind w:firstLine="540"/>
        <w:jc w:val="both"/>
      </w:pPr>
      <w:r>
        <w:t>6. В настоящей Политике используются следующие понятия: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1) автоматизированная обработка персональных данных – обработка персональных данных с помощью средств вычислительной техники;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2) безопасность персональных данных – состояние защищенности персональных данных, характеризуемое способностью пользователей, технических средств и информационных технологий обеспечить конфиденциальность, целостность и доступность персональных данных при их обработке в информационных системах;</w:t>
      </w:r>
    </w:p>
    <w:p w:rsidR="006675A2" w:rsidRDefault="00B83205">
      <w:pPr>
        <w:pStyle w:val="ConsPlusNormal"/>
        <w:spacing w:before="240"/>
        <w:ind w:firstLine="540"/>
        <w:jc w:val="both"/>
      </w:pPr>
      <w:proofErr w:type="gramStart"/>
      <w:r>
        <w:t>3) биометрические персональные данные – сведения, которые характеризуют физиологические и биологические особенности субъекта персональных данных, на основании которых можно установить его личность и которые используются Учреждением для установления личности субъекта персональных данных;</w:t>
      </w:r>
      <w:proofErr w:type="gramEnd"/>
    </w:p>
    <w:p w:rsidR="006675A2" w:rsidRDefault="00B83205">
      <w:pPr>
        <w:pStyle w:val="ConsPlusNormal"/>
        <w:spacing w:before="240"/>
        <w:ind w:firstLine="540"/>
        <w:jc w:val="both"/>
      </w:pPr>
      <w:r>
        <w:lastRenderedPageBreak/>
        <w:t>4) информационная система – совокупность содержащейся в базах данных информации (персональных данных) и обеспечивающих ее обработку информационных технологий и технических средств;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5) контрагент – российское или иностранное юридическое или физическое лицо, с которым Учреждение состоит в договорных отношениях или планирует вступить в договорные отношения, за исключением трудовых отношений;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6) конфиденциальность персональных данных – обязательное для соблюдения требование не раскрывать третьим лицам и не допускать распространения персональных данных без согласия субъектов персональных данных или наличия иного законного основания;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7) материальный носитель – бумажный или машинный носитель информации, предназначенный для фиксирования, передачи и хранения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proofErr w:type="gramStart"/>
      <w:r>
        <w:t>8) медицинская деятельность – профессиональная деятельность по оказанию медицинской помощи, проведению медицинских экспертиз, медицинских осмотров и медицинских освидетельствований, санитарно-противоэпидемических (профилактических) мероприятий и профессиональная деятельность, связанная с трансплантацией (пересадкой) органов и (или) тканей, обращением донорской крови и (или) ее компонентов в медицинских целях;</w:t>
      </w:r>
      <w:proofErr w:type="gramEnd"/>
    </w:p>
    <w:p w:rsidR="006675A2" w:rsidRDefault="00B83205">
      <w:pPr>
        <w:pStyle w:val="ConsPlusNormal"/>
        <w:spacing w:before="240"/>
        <w:ind w:firstLine="540"/>
        <w:jc w:val="both"/>
      </w:pPr>
      <w:r>
        <w:t>9) неавтоматизированная обработка персональных данных – обработка персональных данных, осуществляемая при непосредственном участии работника без использования средств вычислительной техники;</w:t>
      </w:r>
    </w:p>
    <w:p w:rsidR="006675A2" w:rsidRDefault="00B83205">
      <w:pPr>
        <w:pStyle w:val="ConsPlusNormal"/>
        <w:spacing w:before="240"/>
        <w:ind w:firstLine="540"/>
        <w:jc w:val="both"/>
      </w:pPr>
      <w:proofErr w:type="gramStart"/>
      <w:r>
        <w:t>10) 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  <w:proofErr w:type="gramEnd"/>
    </w:p>
    <w:p w:rsidR="006675A2" w:rsidRDefault="00B83205">
      <w:pPr>
        <w:pStyle w:val="ConsPlusNormal"/>
        <w:spacing w:before="240"/>
        <w:ind w:firstLine="540"/>
        <w:jc w:val="both"/>
      </w:pPr>
      <w:r>
        <w:t>11) оператор – государственный орган, муниципальный орган, юридическое или физическое лицо, самостоятельно или совместно с другими лицами организующее и (или) осуществляющее обработку персональных данных, а также определяющее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12) пациент – физическое лицо,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13) персональные данные – любая информация, относящаяся к прямо или косвенно определенному или определяемому физическому лицу (субъекту персональных данных);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14) персональные данные, разрешенные субъектом персональных данных для распространения, -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 в порядке, предусмотренном Федеральным законом «О персональных данных»;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lastRenderedPageBreak/>
        <w:t>15) пользователь услуг Учреждения – заказчик, пациент, потребитель либо иное физическое или юридическое лицо, пользующиеся услугами, оказываемыми Учреждением;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16) 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17) распространение персональных данных – действия, направленные на раскрытие персональных данных неопределенному кругу лиц;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18) специальные категории персональных данных – персональные данные субъектов персональных данных, касающиеся расовой, национальной принадлежности, политических взглядов, религиозных или философских убеждений, состояния здоровья, интимной жизни и судимости;</w:t>
      </w:r>
    </w:p>
    <w:p w:rsidR="006675A2" w:rsidRDefault="00B83205">
      <w:pPr>
        <w:pStyle w:val="ConsPlusNormal"/>
        <w:spacing w:before="240"/>
        <w:ind w:firstLine="540"/>
        <w:jc w:val="both"/>
      </w:pPr>
      <w:proofErr w:type="gramStart"/>
      <w:r>
        <w:t>19) субъекты персональных данных - пользователи услуг, контрагенты, работники Учреждения, их близкие родственники, кандидаты для приема на работу (соискатели), пенсионеры, состоящие на учете Учреждении, и их официальные представители, а также иные лица, чьи персональные данные стали известны Учреждению при осуществлении своей деятельности, в том числе в силу предоставления им со стороны Учреждения социальных льгот, гарантий и компенсаций;</w:t>
      </w:r>
      <w:proofErr w:type="gramEnd"/>
    </w:p>
    <w:p w:rsidR="006675A2" w:rsidRDefault="00B83205">
      <w:pPr>
        <w:pStyle w:val="ConsPlusNormal"/>
        <w:spacing w:before="240"/>
        <w:ind w:firstLine="540"/>
        <w:jc w:val="both"/>
      </w:pPr>
      <w:r>
        <w:t>20) трансграничная передача персональных данных – передача персональных данных на территорию иностранного государства органу власти иностранного государства, иностранному физическому лицу или иностранному юридическому лицу;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 xml:space="preserve">21) уничтожение персональных данных – действия, в результате которых становится невозможным восстановить содержание персональных данных в информационной системе </w:t>
      </w:r>
      <w:r w:rsidR="008E34C3">
        <w:t xml:space="preserve"> или на машинном носителе </w:t>
      </w:r>
      <w:r>
        <w:t>и (или) в результате которых уничтожаются материальные носители персональных данных.</w:t>
      </w:r>
    </w:p>
    <w:p w:rsidR="006675A2" w:rsidRDefault="006675A2">
      <w:pPr>
        <w:pStyle w:val="ConsPlusNormal"/>
        <w:spacing w:before="240"/>
        <w:ind w:firstLine="540"/>
        <w:jc w:val="both"/>
      </w:pPr>
    </w:p>
    <w:p w:rsidR="006675A2" w:rsidRDefault="00B83205">
      <w:pPr>
        <w:pStyle w:val="ConsPlusNormal"/>
        <w:jc w:val="center"/>
        <w:outlineLvl w:val="1"/>
        <w:rPr>
          <w:b/>
        </w:rPr>
      </w:pPr>
      <w:r>
        <w:rPr>
          <w:b/>
          <w:lang w:val="en-US"/>
        </w:rPr>
        <w:t>III</w:t>
      </w:r>
      <w:r>
        <w:rPr>
          <w:b/>
        </w:rPr>
        <w:t>. Принципы и правила обработки персональных данных</w:t>
      </w:r>
    </w:p>
    <w:p w:rsidR="006675A2" w:rsidRDefault="006675A2">
      <w:pPr>
        <w:pStyle w:val="ConsPlusNormal"/>
        <w:jc w:val="both"/>
      </w:pPr>
    </w:p>
    <w:p w:rsidR="006675A2" w:rsidRDefault="00B83205">
      <w:pPr>
        <w:pStyle w:val="ConsPlusNormal"/>
        <w:ind w:firstLine="540"/>
        <w:jc w:val="both"/>
      </w:pPr>
      <w:r>
        <w:t>7. Обработка персональных данных в Учреждении осуществляется с соблюдением следующих принципов и правил: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1) обработка осуществляется на законной и справедливой основе;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2) обработка ограничивается достижением конкретных, заранее определенных и законных целей;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3) обработке подлежат персональные данные, отвечающие целям обработки, при обязательном соответствии их объема и содержания заявленным целям обработки;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4) не допускается объединение баз данных, содержащих персональные данные, обработка которых осуществляется в целях, несовместимых между собой;</w:t>
      </w:r>
    </w:p>
    <w:p w:rsidR="006675A2" w:rsidRDefault="00B83205">
      <w:pPr>
        <w:pStyle w:val="ConsPlusNormal"/>
        <w:spacing w:before="240"/>
        <w:ind w:firstLine="539"/>
        <w:jc w:val="both"/>
      </w:pPr>
      <w:r>
        <w:t>5) при обработке обеспечиваются точность и достаточность персональных данных и, при необходимости, актуальность по отношению к целям обработки с принятием мер по удалению или уточнению неполных или неточных данных либо обеспечением принятия таких мер;</w:t>
      </w:r>
    </w:p>
    <w:p w:rsidR="006675A2" w:rsidRDefault="00B83205">
      <w:pPr>
        <w:pStyle w:val="ConsPlusNormal"/>
        <w:spacing w:before="240"/>
        <w:ind w:firstLine="539"/>
        <w:jc w:val="both"/>
      </w:pPr>
      <w:r>
        <w:t xml:space="preserve">6) хранение персональных данных осуществляется в форме, позволяющей определить субъекта персональных данных, не дольше, чем того требуют цели обработки персональных данных, если срок хранения персональных данных не установлен федеральным законом, договором, стороной которого, </w:t>
      </w:r>
      <w:proofErr w:type="spellStart"/>
      <w:r>
        <w:t>выгодоприобретателем</w:t>
      </w:r>
      <w:proofErr w:type="spellEnd"/>
      <w:r>
        <w:t xml:space="preserve"> или поручителем по которому является субъект персональных данных;</w:t>
      </w:r>
    </w:p>
    <w:p w:rsidR="006675A2" w:rsidRDefault="00B83205">
      <w:pPr>
        <w:pStyle w:val="ConsPlusNormal"/>
        <w:spacing w:before="240"/>
        <w:ind w:firstLine="539"/>
        <w:jc w:val="both"/>
      </w:pPr>
      <w:r>
        <w:t>7)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целей, если иное не предусмотрено законодательством Российской Федерации.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8. При обработке персональных данных Учреждение соблюдает их конфиденциальность и безопасность.</w:t>
      </w:r>
    </w:p>
    <w:p w:rsidR="006675A2" w:rsidRDefault="006675A2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</w:rPr>
      </w:pPr>
    </w:p>
    <w:p w:rsidR="006675A2" w:rsidRDefault="00B83205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IV. Правовые основания обработки персональных данных</w:t>
      </w:r>
    </w:p>
    <w:p w:rsidR="006675A2" w:rsidRDefault="006675A2">
      <w:pPr>
        <w:pStyle w:val="ConsPlusNormal"/>
        <w:jc w:val="both"/>
      </w:pPr>
    </w:p>
    <w:p w:rsidR="006675A2" w:rsidRDefault="00B83205">
      <w:pPr>
        <w:pStyle w:val="ConsPlusNormal"/>
        <w:ind w:firstLine="540"/>
        <w:jc w:val="both"/>
      </w:pPr>
      <w:r>
        <w:t>9. Правовыми основаниями обработки персональных данных, на основании которых допускается обработка персональных данных в Учреждении, являются: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1) согласие субъекта персональных данных на обработку персональных данных с учетом требований, предусмотренных законодательством Российской Федерации для соответствующей категории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2) достижение целей, предусмотренных международным договором Российской Федерации или законом, осуществление и выполнение возложенных на Учреждение законодательством Российской Федерации и Уставом Учреждения функций, полномочий и обязанностей;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3) судебные акты, акты другого органа или должностного лица, подлежащие исполнению Учреждением в соответствии с положениями законодательства Российской Федерации об исполнительном производстве;</w:t>
      </w:r>
    </w:p>
    <w:p w:rsidR="006675A2" w:rsidRDefault="00B83205">
      <w:pPr>
        <w:pStyle w:val="ConsPlusNormal"/>
        <w:spacing w:before="240"/>
        <w:ind w:firstLine="540"/>
        <w:jc w:val="both"/>
      </w:pPr>
      <w:proofErr w:type="gramStart"/>
      <w:r>
        <w:t xml:space="preserve">4) договор, стороной которого либо </w:t>
      </w:r>
      <w:proofErr w:type="spellStart"/>
      <w:r>
        <w:t>выгодоприобретателем</w:t>
      </w:r>
      <w:proofErr w:type="spellEnd"/>
      <w:r>
        <w:t xml:space="preserve"> или поручителем по которому является субъект персональных данных, а также договор, заключенный по инициативе субъекта персональных данных или договор, по которому субъект персональных данных будет являться </w:t>
      </w:r>
      <w:proofErr w:type="spellStart"/>
      <w:r>
        <w:t>выгодоприобретателем</w:t>
      </w:r>
      <w:proofErr w:type="spellEnd"/>
      <w:r>
        <w:t xml:space="preserve"> или поручителем;</w:t>
      </w:r>
      <w:proofErr w:type="gramEnd"/>
    </w:p>
    <w:p w:rsidR="006675A2" w:rsidRDefault="00B83205">
      <w:pPr>
        <w:pStyle w:val="ConsPlusNormal"/>
        <w:spacing w:before="240"/>
        <w:ind w:firstLine="540"/>
        <w:jc w:val="both"/>
      </w:pPr>
      <w:r>
        <w:t>5) обеспечение и (или) осуществление защиты жизни, здоровья или иных жизненно важных интересов субъекта персональных данных, если получение согласия субъекта персональных данных невозможно;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6) осуществление прав и законных интересов Учреждения или третьих лиц либо для достижения общественно значимых целей при условии, что при этом не нарушаются права и свободы субъекта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7) обработка персональных данных в статистических или иных исследовательских целях при условии их обязательного обезличивания;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8) обработка персональных данных в целях опубликования или обязательного раскрытия информации в соответствии с законодательством Российской Федерации.</w:t>
      </w:r>
    </w:p>
    <w:p w:rsidR="006675A2" w:rsidRDefault="006675A2">
      <w:pPr>
        <w:pStyle w:val="ConsPlusNormal"/>
        <w:spacing w:before="240"/>
        <w:ind w:firstLine="540"/>
        <w:jc w:val="both"/>
      </w:pPr>
    </w:p>
    <w:p w:rsidR="006675A2" w:rsidRDefault="00B83205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V. Организация обработки персональных данных</w:t>
      </w:r>
    </w:p>
    <w:p w:rsidR="006675A2" w:rsidRDefault="006675A2">
      <w:pPr>
        <w:pStyle w:val="ConsPlusNormal"/>
        <w:jc w:val="both"/>
      </w:pPr>
    </w:p>
    <w:p w:rsidR="006675A2" w:rsidRDefault="00B83205">
      <w:pPr>
        <w:pStyle w:val="ConsPlusNormal"/>
        <w:ind w:firstLine="540"/>
        <w:jc w:val="both"/>
      </w:pPr>
      <w:r>
        <w:t xml:space="preserve">10. </w:t>
      </w:r>
      <w:proofErr w:type="gramStart"/>
      <w:r>
        <w:t>В целях эффективной организации процессов обработки и обеспечения безопасности персональных данных руководитель Учреждения назначает из числа своих заместителей ответственного за организацию обработки персональных данных в Учреждении, который в соответствии с установленными полномочиями обеспечивает:</w:t>
      </w:r>
      <w:proofErr w:type="gramEnd"/>
    </w:p>
    <w:p w:rsidR="006675A2" w:rsidRDefault="00B83205">
      <w:pPr>
        <w:pStyle w:val="ConsPlusNormal"/>
        <w:spacing w:before="240"/>
        <w:ind w:firstLine="540"/>
        <w:jc w:val="both"/>
      </w:pPr>
      <w:r>
        <w:t xml:space="preserve">1) осуществление внутреннего </w:t>
      </w:r>
      <w:proofErr w:type="gramStart"/>
      <w:r>
        <w:t>контроля за</w:t>
      </w:r>
      <w:proofErr w:type="gramEnd"/>
      <w:r>
        <w:t xml:space="preserve"> соблюдением в Учреждении требований законодательства Российской Федерации и нормативных документов Учреждения в области персональных данных, в том числе требований к защите персональных данных в Учреждении;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2) доведение до сведения работников Учреждения положений законодательства Российской Федерации, нормативных документов Учреждения по вопросам обработки персональных данных, а также требований по защите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 xml:space="preserve">3) </w:t>
      </w:r>
      <w:proofErr w:type="gramStart"/>
      <w:r>
        <w:t>контроль за</w:t>
      </w:r>
      <w:proofErr w:type="gramEnd"/>
      <w:r>
        <w:t xml:space="preserve"> обработкой обращений и запросов субъектов персональных данных или их представителей по фактам нарушений законодательства в области персональных данных, допущенных работниками Учреждения.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11. К обработке персональных данных допускаются руководители Учреждения, наделенные этим правом работодателем, а также работники Учреждения, уполномоченные на обработку персональных данных в установленном Учреждением  порядке.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Указанные руководители и работники имеют право обрабатывать только те персональные данные, которые необходимы им для выполнения своих должностных обязанностей.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12. Обработка персональных данных в Учреждении осуществляется с использованием средств автоматизации и (или) без использования таких средств.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13. Обработка специальных категорий персональных данных, а также биометрических персональных данных в Учреждении осуществляется в соответствии с требованиями законодательства Российской Федерации.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14. В целях реализации прав субъектов персональных данных Учреждение при обработке их персональных данных: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1) применяет правовые, организационные и технические меры для защиты персональных данных субъектов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распространения, а также от иных неправомерных действий;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2) разъясняет субъектам персональных данных юридические последствия отказа предоставить их персональные данные и (или) дать согласие на их обработку, если предоставление персональных данных является обязательным в соответствии с законодательством Российской Федерации;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3) осуществляет блокирование, уточнение и уничтожение неправомерно обрабатываемых персональных данных, а также прекращение их неправомерной обработки;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4) уведомляет субъекта персональных данных об устранении допущенных нарушений или уничтожении его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5) предоставляет по запросу субъекта персональных данных или его представителя информацию, касающуюся обработки его персональных данных, в порядке, установленном законодательством Российской Федерации, а также нормативными документами Учреждения;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6) осуществляет внутренний контроль и (или) аудит соответствия обработки персональных данных законодательству Российской Федерации и нормативными документами Учреждения;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7) проводит оценку вреда, который может быть причинен субъектам персональных данных в случае нарушения законодательства Российской Федерации о персональных данных, соотношения указанного вреда и принимаемых Учреждением мер, направленных на обеспечение выполнения обязанностей, предусмотренных законодательством Российской Федерации в области персональных данных.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15. Обработка персональных данных, разрешенных субъектом персональных данных для распространения, осуществляется с соблюдением запретов и условий, установленных статьей 10.1 Федерального закона «О персональных данных».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Согласие на обработку персональных данных, разрешенных субъектом персональных данных для распространения, оформляется отдельно от иных согласий субъекта персональных данных.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16. Передача персональных данных третьим лицам осуществляется с письменного согласия субъектов персональных данных, за исключением случаев, когда это необходимо в целях предупреждения угрозы жизни и здоровью субъектов персональных данных, а также в иных случаях, установленных законодательством Российской Федерации.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17. Передача персональных данных органам государственной власти допускается в отсутствие согласия субъекта персональных данных на обработку его персональных данных в порядке и в случаях, предусмотренных законодательством Российской Федерации.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18. Трансграничная передача персональных данных осуществляется с учетом ограничений и запретов, предусмотренных законодательством Российской Федерации в области персональных данных.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До начала осуществления трансграничной передачи персональных данных Учреждение: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проводит оценку мер, принимаемых органами власти иностранного государства, иностранными физическими и юридическими лицами, которым планируется трансграничная передача персональных данных, по обеспечению конфиденциальности и безопасности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уведомляет уполномоченный орган по защите прав субъектов персональных данных о своем намерении осуществлять трансграничную передачу персональных данных.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19. Учреждение вправе поручить обработку персональных данных другому лицу с согласия субъекта персональных данных, если иное не предусмотрено законодательством Российской Федерации, на основании заключаемого с этим лицом договора.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20. При сборе персональных данных, в том числе с использованием информационно-телекоммуникационной сети «Интернет», Учреждение обеспечивает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Федерации, за исключением случаев, предусмотренных законодательством Российской Федерации.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 xml:space="preserve">21. </w:t>
      </w:r>
      <w:proofErr w:type="gramStart"/>
      <w:r>
        <w:t>Обеспечение безопасности персональных данных, в том числе при их обработке в информационных системах, осуществляется в соответствии с законодательством Российской Федерации и требованиями уполномоченного органа по защите прав субъектов персональных данных, федерального органа исполнительной власти, уполномоченного в области обеспечения безопасности, и федерального органа исполнительной власти, уполномоченного в области противодействия техническим разведкам и технической защиты информации.</w:t>
      </w:r>
      <w:proofErr w:type="gramEnd"/>
    </w:p>
    <w:p w:rsidR="006675A2" w:rsidRDefault="00B83205">
      <w:pPr>
        <w:pStyle w:val="ConsPlusNormal"/>
        <w:spacing w:before="240"/>
        <w:ind w:firstLine="540"/>
        <w:jc w:val="both"/>
      </w:pPr>
      <w:r>
        <w:t xml:space="preserve">22. </w:t>
      </w:r>
      <w:proofErr w:type="gramStart"/>
      <w:r>
        <w:t xml:space="preserve">Сроки обработки и хранения персональных данных для каждой цели обработки персональных данных в Учреждении, предусмотренной </w:t>
      </w:r>
      <w:hyperlink w:anchor="Par130" w:tooltip="ПЕРЕЧЕНЬ" w:history="1">
        <w:r>
          <w:t>приложением № 1</w:t>
        </w:r>
      </w:hyperlink>
      <w:r>
        <w:t xml:space="preserve"> к настоящей Политике, определяются с учетом соблюдения требований законодательства Российской Федерации и (или) с учетом положений договора, стороной, </w:t>
      </w:r>
      <w:proofErr w:type="spellStart"/>
      <w:r>
        <w:t>выгодоприобретателем</w:t>
      </w:r>
      <w:proofErr w:type="spellEnd"/>
      <w:r>
        <w:t xml:space="preserve"> или поручителем по которому выступает субъект персональных данных и (или) согласия субъекта персональных данных на обработку его персональных данных.</w:t>
      </w:r>
      <w:proofErr w:type="gramEnd"/>
    </w:p>
    <w:p w:rsidR="006675A2" w:rsidRDefault="00B83205">
      <w:pPr>
        <w:pStyle w:val="ConsPlusNormal"/>
        <w:spacing w:before="240"/>
        <w:ind w:firstLine="540"/>
        <w:jc w:val="both"/>
      </w:pPr>
      <w:r>
        <w:t>23. Порядок и способы уничтожения персональных данных в Учреждении определяются в соответствии с законодательством Российской Федерации и нормативными документами Учреждения.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Персональные данные подлежат уничтожению в следующих случаях: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1) по достижении целей обработки или в случае утраты необходимости в достижении целей обработки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2) в случае отзыва субъектом персональных данных согласия на обработку своих персональных данных, за исключением случаев, предусмотренных законодательством Российской Федерации;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3) при предоставлении субъектом персональных данных или его представителем сведений, подтверждающих, что персональные данные: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а) являются неполными, устаревшими, неточными (при условии, что уточнение персональных данных невозможно);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б) персональные данные получены незаконно;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в) персональные данные не являются необходимыми для заявленной цели обработки;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4) при выявлении неправомерной обработки персональных данных (в случае невозможности обеспечить правомерность обработки персональных данных);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5) в случае обращения субъекта персональных данных с требованием о прекращении обработки персональных данных, за исключением случаев, предусмотренных законодательством Российской Федерации.</w:t>
      </w:r>
    </w:p>
    <w:p w:rsidR="006675A2" w:rsidRDefault="006675A2">
      <w:pPr>
        <w:pStyle w:val="ConsPlusNormal"/>
        <w:jc w:val="both"/>
      </w:pPr>
      <w:bookmarkStart w:id="2" w:name="Par60"/>
      <w:bookmarkEnd w:id="2"/>
    </w:p>
    <w:p w:rsidR="006675A2" w:rsidRDefault="00B83205">
      <w:pPr>
        <w:pStyle w:val="ConsPlusNormal"/>
        <w:jc w:val="center"/>
        <w:outlineLvl w:val="1"/>
        <w:rPr>
          <w:b/>
        </w:rPr>
      </w:pPr>
      <w:r>
        <w:rPr>
          <w:b/>
        </w:rPr>
        <w:t>V</w:t>
      </w:r>
      <w:r>
        <w:rPr>
          <w:b/>
          <w:lang w:val="en-US"/>
        </w:rPr>
        <w:t>I</w:t>
      </w:r>
      <w:r>
        <w:rPr>
          <w:b/>
        </w:rPr>
        <w:t xml:space="preserve">. Права  субъекта персональных данных </w:t>
      </w:r>
    </w:p>
    <w:p w:rsidR="006675A2" w:rsidRDefault="006675A2">
      <w:pPr>
        <w:pStyle w:val="ConsPlusNormal"/>
        <w:jc w:val="both"/>
      </w:pPr>
    </w:p>
    <w:p w:rsidR="006675A2" w:rsidRDefault="00B83205">
      <w:pPr>
        <w:pStyle w:val="ConsPlusNormal"/>
        <w:ind w:firstLine="540"/>
        <w:jc w:val="both"/>
      </w:pPr>
      <w:r>
        <w:t xml:space="preserve">24. Субъект персональных данных имеет право </w:t>
      </w:r>
      <w:proofErr w:type="gramStart"/>
      <w:r>
        <w:t>на</w:t>
      </w:r>
      <w:proofErr w:type="gramEnd"/>
      <w:r>
        <w:t>: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1) получение по запросу полной информации, касающейся обработки в Учреждении своих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2) ознакомление со своими персональными данными при обращении в Учреждение;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3) уточнение своих персональных данных, их блокирование или уничтожение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4) прекращение обработки своих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5) предоставление своих персональных данных и согласия на их обработку свободно, своей волей и в своем интересе;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6) отзыв согласия на обработку своих персональных данных;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7) обжалование  в соответствии с законодательством Российской Федерации действий (бездействия) Учреждения при обработке персональных данных;</w:t>
      </w:r>
    </w:p>
    <w:p w:rsidR="006675A2" w:rsidRDefault="00B83205">
      <w:pPr>
        <w:pStyle w:val="ConsPlusNormal"/>
        <w:tabs>
          <w:tab w:val="left" w:pos="1134"/>
        </w:tabs>
        <w:spacing w:before="240"/>
        <w:ind w:firstLine="540"/>
        <w:jc w:val="both"/>
      </w:pPr>
      <w:r>
        <w:t>8) осуществление иных прав, предусмотренных законодательством Российской Федерации.</w:t>
      </w:r>
    </w:p>
    <w:p w:rsidR="006675A2" w:rsidRDefault="006675A2">
      <w:pPr>
        <w:pStyle w:val="ConsPlusNormal"/>
        <w:jc w:val="both"/>
      </w:pPr>
    </w:p>
    <w:p w:rsidR="006675A2" w:rsidRDefault="006675A2">
      <w:pPr>
        <w:pStyle w:val="ConsPlusNormal"/>
        <w:jc w:val="both"/>
      </w:pPr>
    </w:p>
    <w:p w:rsidR="006675A2" w:rsidRDefault="00B83205">
      <w:pPr>
        <w:pStyle w:val="ConsPlusNormal"/>
        <w:jc w:val="center"/>
        <w:outlineLvl w:val="1"/>
        <w:rPr>
          <w:b/>
        </w:rPr>
      </w:pPr>
      <w:r>
        <w:rPr>
          <w:b/>
          <w:lang w:val="en-US"/>
        </w:rPr>
        <w:t>VII</w:t>
      </w:r>
      <w:r>
        <w:rPr>
          <w:b/>
        </w:rPr>
        <w:t>. Заключительные положения</w:t>
      </w:r>
    </w:p>
    <w:p w:rsidR="006675A2" w:rsidRDefault="006675A2">
      <w:pPr>
        <w:pStyle w:val="ConsPlusNormal"/>
        <w:jc w:val="both"/>
      </w:pPr>
    </w:p>
    <w:p w:rsidR="006675A2" w:rsidRDefault="00B83205">
      <w:pPr>
        <w:pStyle w:val="ConsPlusNormal"/>
        <w:ind w:firstLine="540"/>
        <w:jc w:val="both"/>
      </w:pPr>
      <w:r>
        <w:t>25. Ответственность за нарушение требований законодательства Российской Федерации и нормативных документов Учреждения в области персональных данных определяется в соответствии с законодательством Российской Федерации.</w:t>
      </w:r>
    </w:p>
    <w:p w:rsidR="006675A2" w:rsidRDefault="00B83205">
      <w:pPr>
        <w:pStyle w:val="ConsPlusNormal"/>
        <w:spacing w:before="240"/>
        <w:ind w:firstLine="540"/>
        <w:jc w:val="both"/>
      </w:pPr>
      <w:r>
        <w:t>26. Политика является общедоступным документом и подлежит опубликованию на официальном сайте Учреждения в информационно-телекоммуникационной сети «Интернет».</w:t>
      </w:r>
    </w:p>
    <w:p w:rsidR="006675A2" w:rsidRDefault="006675A2">
      <w:pPr>
        <w:pStyle w:val="ConsPlusNormal"/>
        <w:spacing w:before="240"/>
        <w:ind w:firstLine="540"/>
        <w:jc w:val="both"/>
      </w:pPr>
    </w:p>
    <w:p w:rsidR="006675A2" w:rsidRDefault="006675A2">
      <w:pPr>
        <w:pStyle w:val="ConsPlusNormal"/>
        <w:spacing w:before="240"/>
        <w:ind w:firstLine="540"/>
        <w:jc w:val="both"/>
      </w:pPr>
    </w:p>
    <w:p w:rsidR="006675A2" w:rsidRDefault="006675A2">
      <w:pPr>
        <w:pStyle w:val="ConsPlusNormal"/>
        <w:spacing w:before="240"/>
        <w:ind w:firstLine="540"/>
        <w:jc w:val="both"/>
      </w:pPr>
    </w:p>
    <w:p w:rsidR="006675A2" w:rsidRDefault="006675A2">
      <w:pPr>
        <w:pStyle w:val="ConsPlusNormal"/>
        <w:spacing w:before="240"/>
        <w:ind w:firstLine="540"/>
        <w:jc w:val="both"/>
      </w:pPr>
    </w:p>
    <w:p w:rsidR="006675A2" w:rsidRDefault="006675A2">
      <w:pPr>
        <w:pStyle w:val="ConsPlusNormal"/>
        <w:jc w:val="right"/>
        <w:outlineLvl w:val="0"/>
      </w:pPr>
    </w:p>
    <w:p w:rsidR="006675A2" w:rsidRDefault="006675A2">
      <w:pPr>
        <w:pStyle w:val="ConsPlusNormal"/>
        <w:jc w:val="right"/>
        <w:outlineLvl w:val="0"/>
      </w:pPr>
    </w:p>
    <w:p w:rsidR="006675A2" w:rsidRDefault="006675A2">
      <w:pPr>
        <w:pStyle w:val="ConsPlusNormal"/>
        <w:jc w:val="right"/>
        <w:outlineLvl w:val="0"/>
      </w:pPr>
    </w:p>
    <w:p w:rsidR="006675A2" w:rsidRDefault="006675A2">
      <w:pPr>
        <w:pStyle w:val="ConsPlusNormal"/>
        <w:jc w:val="right"/>
        <w:outlineLvl w:val="0"/>
      </w:pPr>
    </w:p>
    <w:p w:rsidR="006675A2" w:rsidRDefault="006675A2">
      <w:pPr>
        <w:pStyle w:val="ConsPlusNormal"/>
        <w:jc w:val="right"/>
        <w:outlineLvl w:val="0"/>
      </w:pPr>
    </w:p>
    <w:p w:rsidR="006675A2" w:rsidRDefault="006675A2">
      <w:pPr>
        <w:pStyle w:val="ConsPlusNormal"/>
        <w:jc w:val="right"/>
        <w:outlineLvl w:val="0"/>
      </w:pPr>
    </w:p>
    <w:p w:rsidR="006675A2" w:rsidRDefault="006675A2">
      <w:pPr>
        <w:pStyle w:val="ConsPlusNormal"/>
        <w:jc w:val="right"/>
        <w:outlineLvl w:val="0"/>
      </w:pPr>
    </w:p>
    <w:p w:rsidR="006675A2" w:rsidRDefault="006675A2">
      <w:pPr>
        <w:pStyle w:val="ConsPlusNormal"/>
        <w:jc w:val="right"/>
        <w:outlineLvl w:val="0"/>
      </w:pPr>
    </w:p>
    <w:p w:rsidR="006675A2" w:rsidRDefault="006675A2">
      <w:pPr>
        <w:pStyle w:val="ConsPlusNormal"/>
        <w:jc w:val="right"/>
        <w:outlineLvl w:val="0"/>
      </w:pPr>
    </w:p>
    <w:p w:rsidR="006675A2" w:rsidRDefault="006675A2" w:rsidP="0030695E">
      <w:pPr>
        <w:pStyle w:val="ConsPlusNormal"/>
        <w:outlineLvl w:val="0"/>
      </w:pPr>
    </w:p>
    <w:p w:rsidR="0030695E" w:rsidRDefault="0030695E" w:rsidP="0030695E">
      <w:pPr>
        <w:pStyle w:val="ConsPlusNormal"/>
        <w:outlineLvl w:val="0"/>
      </w:pPr>
    </w:p>
    <w:p w:rsidR="006675A2" w:rsidRDefault="006675A2">
      <w:pPr>
        <w:pStyle w:val="ConsPlusNormal"/>
        <w:jc w:val="right"/>
        <w:outlineLvl w:val="0"/>
      </w:pPr>
    </w:p>
    <w:p w:rsidR="006675A2" w:rsidRDefault="00B83205">
      <w:pPr>
        <w:pStyle w:val="ConsPlusNormal"/>
        <w:jc w:val="right"/>
        <w:outlineLvl w:val="0"/>
      </w:pPr>
      <w:r>
        <w:t>Приложение № 1</w:t>
      </w:r>
    </w:p>
    <w:p w:rsidR="006675A2" w:rsidRDefault="00B83205">
      <w:pPr>
        <w:pStyle w:val="ConsPlusNormal"/>
        <w:jc w:val="right"/>
      </w:pPr>
      <w:r>
        <w:t xml:space="preserve">к Политике обработки </w:t>
      </w:r>
    </w:p>
    <w:p w:rsidR="0030695E" w:rsidRDefault="00B83205" w:rsidP="0030695E">
      <w:pPr>
        <w:pStyle w:val="ConsPlusNormal"/>
        <w:jc w:val="right"/>
      </w:pPr>
      <w:r w:rsidRPr="0030695E">
        <w:t xml:space="preserve">персональных данных </w:t>
      </w:r>
    </w:p>
    <w:p w:rsidR="0030695E" w:rsidRPr="0030695E" w:rsidRDefault="00B83205" w:rsidP="0030695E">
      <w:pPr>
        <w:pStyle w:val="ConsPlusNormal"/>
        <w:jc w:val="right"/>
      </w:pPr>
      <w:r w:rsidRPr="0030695E">
        <w:t xml:space="preserve">в </w:t>
      </w:r>
      <w:r w:rsidR="0030695E" w:rsidRPr="0030695E">
        <w:t>частном</w:t>
      </w:r>
      <w:r w:rsidR="0030695E" w:rsidRPr="0030695E">
        <w:t xml:space="preserve"> учреждении здравоохранения </w:t>
      </w:r>
    </w:p>
    <w:p w:rsidR="0030695E" w:rsidRPr="0030695E" w:rsidRDefault="0030695E" w:rsidP="0030695E">
      <w:pPr>
        <w:pStyle w:val="ConsPlusNormal"/>
        <w:jc w:val="right"/>
      </w:pPr>
      <w:r w:rsidRPr="0030695E">
        <w:t xml:space="preserve">«Поликлиника «РЖД - Медицина» </w:t>
      </w:r>
      <w:proofErr w:type="gramStart"/>
      <w:r w:rsidRPr="0030695E">
        <w:t>г</w:t>
      </w:r>
      <w:proofErr w:type="gramEnd"/>
      <w:r w:rsidRPr="0030695E">
        <w:t>. Псков»</w:t>
      </w:r>
    </w:p>
    <w:p w:rsidR="006675A2" w:rsidRDefault="006675A2">
      <w:pPr>
        <w:pStyle w:val="ConsPlusNormal"/>
        <w:jc w:val="right"/>
      </w:pPr>
    </w:p>
    <w:p w:rsidR="006675A2" w:rsidRDefault="006675A2">
      <w:pPr>
        <w:pStyle w:val="ConsPlusNormal"/>
        <w:spacing w:before="240"/>
        <w:ind w:firstLine="540"/>
        <w:jc w:val="both"/>
      </w:pPr>
    </w:p>
    <w:p w:rsidR="00C64041" w:rsidRDefault="00B83205" w:rsidP="00C64041">
      <w:pPr>
        <w:pStyle w:val="ConsPlusNormal"/>
        <w:jc w:val="center"/>
        <w:rPr>
          <w:b/>
        </w:rPr>
      </w:pPr>
      <w:r>
        <w:rPr>
          <w:b/>
        </w:rPr>
        <w:t xml:space="preserve">Перечень </w:t>
      </w:r>
    </w:p>
    <w:p w:rsidR="006675A2" w:rsidRDefault="00B83205" w:rsidP="00C64041">
      <w:pPr>
        <w:pStyle w:val="ConsPlusNormal"/>
        <w:jc w:val="center"/>
        <w:rPr>
          <w:b/>
        </w:rPr>
      </w:pPr>
      <w:r>
        <w:rPr>
          <w:b/>
        </w:rPr>
        <w:t>целей обработки персональных данных</w:t>
      </w:r>
      <w:r w:rsidR="00C64041">
        <w:rPr>
          <w:b/>
        </w:rPr>
        <w:t xml:space="preserve"> </w:t>
      </w:r>
      <w:r>
        <w:rPr>
          <w:b/>
        </w:rPr>
        <w:t>в</w:t>
      </w:r>
      <w:r w:rsidR="0030695E" w:rsidRPr="0030695E">
        <w:rPr>
          <w:b/>
        </w:rPr>
        <w:t xml:space="preserve"> </w:t>
      </w:r>
      <w:r w:rsidR="0030695E" w:rsidRPr="00AB038D">
        <w:rPr>
          <w:b/>
        </w:rPr>
        <w:t>частном</w:t>
      </w:r>
      <w:r w:rsidR="0030695E" w:rsidRPr="00AB038D">
        <w:rPr>
          <w:b/>
        </w:rPr>
        <w:t xml:space="preserve"> учреждении здравоохранения </w:t>
      </w:r>
      <w:r w:rsidR="00C64041">
        <w:rPr>
          <w:b/>
        </w:rPr>
        <w:t xml:space="preserve"> </w:t>
      </w:r>
      <w:r w:rsidR="0030695E" w:rsidRPr="00AB038D">
        <w:rPr>
          <w:b/>
        </w:rPr>
        <w:t xml:space="preserve">«Поликлиника «РЖД - Медицина» </w:t>
      </w:r>
      <w:proofErr w:type="gramStart"/>
      <w:r w:rsidR="0030695E" w:rsidRPr="00AB038D">
        <w:rPr>
          <w:b/>
        </w:rPr>
        <w:t>г</w:t>
      </w:r>
      <w:proofErr w:type="gramEnd"/>
      <w:r w:rsidR="0030695E" w:rsidRPr="00AB038D">
        <w:rPr>
          <w:b/>
        </w:rPr>
        <w:t>. Псков»</w:t>
      </w:r>
      <w:r>
        <w:rPr>
          <w:b/>
        </w:rPr>
        <w:t>,</w:t>
      </w:r>
      <w:r w:rsidR="00C64041">
        <w:rPr>
          <w:b/>
        </w:rPr>
        <w:t xml:space="preserve"> </w:t>
      </w:r>
      <w:r>
        <w:rPr>
          <w:b/>
        </w:rPr>
        <w:t>состава персональных данных и их категорий, а также категории субъектов персональных данных</w:t>
      </w:r>
    </w:p>
    <w:p w:rsidR="006675A2" w:rsidRDefault="006675A2">
      <w:pPr>
        <w:pStyle w:val="ConsPlusNormal"/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246"/>
        <w:gridCol w:w="3543"/>
        <w:gridCol w:w="1418"/>
        <w:gridCol w:w="2551"/>
      </w:tblGrid>
      <w:tr w:rsidR="006675A2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ab/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Цели обработки персональных данных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Категории персональных данных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Категории субъектов персональных данных</w:t>
            </w:r>
          </w:p>
        </w:tc>
      </w:tr>
      <w:tr w:rsidR="006675A2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6675A2">
            <w:pPr>
              <w:pStyle w:val="ConsPlusNormal"/>
              <w:jc w:val="center"/>
            </w:pP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6675A2">
            <w:pPr>
              <w:pStyle w:val="ConsPlusNormal"/>
              <w:jc w:val="center"/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общие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ind w:right="-63"/>
              <w:jc w:val="center"/>
            </w:pPr>
            <w:r>
              <w:t>специальные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6675A2">
            <w:pPr>
              <w:pStyle w:val="ConsPlusNormal"/>
              <w:jc w:val="center"/>
            </w:pP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Ведение кадрового и бухгалтерского учета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водительского удостоверения; данные документа, удостоверяющего личность за пределами Российской Федерации; данные документа, содержащиеся в свидетельстве о рождении;</w:t>
            </w:r>
            <w:proofErr w:type="gramEnd"/>
            <w:r>
              <w:t xml:space="preserve"> </w:t>
            </w:r>
            <w:proofErr w:type="gramStart"/>
            <w:r>
              <w:t>реквизиты банковской карты; номер расчетного счета; номер лицевого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полный почтовый адрес; реквизиты полиса ОМС;</w:t>
            </w:r>
            <w:proofErr w:type="gramEnd"/>
            <w:r>
              <w:t xml:space="preserve"> </w:t>
            </w:r>
            <w:proofErr w:type="gramStart"/>
            <w:r>
              <w:t>реквизиты свидетельства о браке; реквизиты документов воинского учета; сведения об ученой степени; сведения о владении иностранными языками, включая уровень владения; фотография работника; сведения, содержащиеся в трудовом договоре, дополнительных соглашениях к трудовому договору; сведения о пребывании за границей; сведения об оформленных допусках к государственной тайне; сведения о государственных наградах, иных наградах и знаках отличия;</w:t>
            </w:r>
            <w:proofErr w:type="gramEnd"/>
            <w:r>
              <w:t xml:space="preserve"> сведения о профессиональной переподготовке и (или) повышении квалификации; результаты медицинского обследования работника на предмет годности к выполнению трудовых обязанностей; сведения о ежегодных оплачиваемых отпусках, отпусках работников, совмещающих работу с обучением (учебных отпусках), и отпусках без сохранения заработной платы; сведения о заработной плате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сведения о состоянии здоровья; сведения о судимости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работники; родственники работников; уволенные работники; контрагенты; пенсионеры, состоящие на учете в Учреждении; физические лица, с которыми заключены договоры гражданско-правового характера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Обеспечение соблюдения трудового законодательства Российской Федерации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водительского удостоверения; данные документа, удостоверяющего личность за пределами Российской Федерации; номер расчетного счета; номер лицевого счета;</w:t>
            </w:r>
            <w:proofErr w:type="gramEnd"/>
            <w:r>
              <w:t xml:space="preserve">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полный почтовый адрес; реквизиты полиса ОМС; реквизиты свидетельства о браке; реквизиты документов воинского учета; </w:t>
            </w:r>
            <w:proofErr w:type="gramStart"/>
            <w:r>
              <w:t>сведения об ученой степени; фотография работника; сведения, содержащиеся в трудовом договоре, дополнительных соглашениях к трудовому договору; результаты оценочных мероприятий по системе единых корпоративных требований; сведения о пребывании за границей; сведения об оформленных допусках к государственной тайне; сведения о государственных наградах, иных наградах и знаках отличия; сведения о профессиональной переподготовке и (или) повышении квалификации;</w:t>
            </w:r>
            <w:proofErr w:type="gramEnd"/>
            <w:r>
              <w:t xml:space="preserve"> результаты медицинского обследования работника на предмет годности к выполнению трудовых обязанностей; сведения о заработной плате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сведения о состоянии здоровья; сведения о судимости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 xml:space="preserve">работники; соискатели; родственники работников; уволенные работники; </w:t>
            </w:r>
            <w:proofErr w:type="spellStart"/>
            <w:r>
              <w:t>выгодоприобретатели</w:t>
            </w:r>
            <w:proofErr w:type="spellEnd"/>
            <w:r>
              <w:t xml:space="preserve"> по договорам; законные представители; лица, приравненные к неработающим пенсионерам Учреждения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Обеспечение соблюдения законодательства Российской Федерации в сфере образования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доходы; пол; адрес электронной почты; адрес места жительства; адрес регистрации; номер телефона; СНИЛС; гражданство; данные документа, удостоверяющего личность; данные документа, удостоверяющего личность за пределами Российской Федерации; данные документа, содержащиеся в свидетельстве о рождении; профессия; должность;</w:t>
            </w:r>
            <w:proofErr w:type="gramEnd"/>
            <w:r>
              <w:t xml:space="preserve"> </w:t>
            </w:r>
            <w:proofErr w:type="gramStart"/>
            <w:r>
              <w:t>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сведения об образовании; полный почтовый адрес; сведения об ученой степени; фотография работника; сведения, содержащиеся в трудовом договоре, дополнительных соглашениях к трудовому договору; сведения о государственных наградах, иных наградах и знаках отличия;</w:t>
            </w:r>
            <w:proofErr w:type="gramEnd"/>
            <w:r>
              <w:t xml:space="preserve"> сведения о профессиональной переподготовке и (или) повышении квалификации; сведения о заработной плате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работники; родственники работников; контрагенты; учащиеся; студенты; законные представители; участники мероприятий, проводимых Учреждением</w:t>
            </w:r>
            <w:proofErr w:type="gramEnd"/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Подготовка и профессиональное развитие персонала Учреждения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доходы; пол; адрес электронной почты; адрес места жительства; адрес регистрации; номер телефона; СНИЛС; гражданство; данные документа, удостоверяющего личность; данные документа, удостоверяющего личность за пределами Российской Федерации; данные документа, содержащиеся в свидетельстве о рождении; профессия; должность;</w:t>
            </w:r>
            <w:proofErr w:type="gramEnd"/>
            <w:r>
              <w:t xml:space="preserve"> </w:t>
            </w:r>
            <w:proofErr w:type="gramStart"/>
            <w:r>
              <w:t>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сведения об образовании; полный почтовый адрес; сведения об ученой степени; фотография работника; сведения, содержащиеся в трудовом договоре, дополнительных соглашениях к трудовому договору; сведения о государственных наградах, иных наградах и знаках отличия;</w:t>
            </w:r>
            <w:proofErr w:type="gramEnd"/>
            <w:r>
              <w:t xml:space="preserve"> сведения о профессиональной переподготовке и (или) повышении квалификации; сведения о заработной плате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работники; контрагенты; учащиеся; студенты; законные представители; участники мероприятий, проводимых Учреждением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Подготовка, заключение и исполнение гражданско-правового договора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пол; адрес электронной почты; адрес регистрации; номер телефона; ИНН; гражданство; данные документа, удостоверяющего личность; номер расчетного счета; номер лицевого счета; профессия; должность; полный почтовый адрес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сведения о состоянии здоровья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 xml:space="preserve">работники; контрагенты; представители контрагентов; пользователи медицинских услуг Учреждения (пациенты, иные лица, пользующиеся услугами, оказываемыми Учреждением); клиенты; физические лица, с которыми заключены договоры гражданско-правового характера </w:t>
            </w:r>
            <w:proofErr w:type="gramEnd"/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Подбор персонала (соискателей) на должности оператора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водительского удостоверения; данные документа, удостоверяющего личность за пределами Российской Федерации; данные документа, содержащиеся в свидетельстве о рождении;</w:t>
            </w:r>
            <w:proofErr w:type="gramEnd"/>
            <w:r>
              <w:t xml:space="preserve"> </w:t>
            </w:r>
            <w:proofErr w:type="gramStart"/>
            <w:r>
              <w:t>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полный почтовый адрес; сведения об ученой степени; сведения о владении иностранными языками, включая уровень владения;</w:t>
            </w:r>
            <w:proofErr w:type="gramEnd"/>
            <w:r>
              <w:t xml:space="preserve"> </w:t>
            </w:r>
            <w:proofErr w:type="gramStart"/>
            <w:r>
              <w:t>фотография работника; сведения, содержащиеся в трудовом договоре, дополнительных соглашениях к трудовому договору; сведения о пребывании за границей; сведения об оформленных допусках к государственной тайне; сведения о государственных наградах, иных наградах и знаках отличия; сведения о профессиональной переподготовке и (или) повышении квалификации; результаты оценочных мероприятий по системе единых корпоративных требований; сведения о заработной плате;</w:t>
            </w:r>
            <w:proofErr w:type="gramEnd"/>
            <w:r>
              <w:t xml:space="preserve"> результаты медицинского обследования работника на предмет годности к выполнению трудовых обязанностей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 xml:space="preserve">сведения о состоянии здоровья; сведения о судимости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работники; соискатели; родственники работников; родственники соискателей; уволенные работники; контрагенты; представители контрагентов; клиенты; учащиеся; студенты; пенсионеры, состоящие на учете в Учреждении; физические лица, с которыми заключены договоры гражданско-правового характера</w:t>
            </w:r>
            <w:proofErr w:type="gramEnd"/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Обеспечение соблюдения страхового законодательства Российской Федерации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доходы; пол; адрес места жительства; адрес регистрации; номер телефона; СНИЛС; ИНН; гражданство; данные документа, удостоверяющего личность; данные документа, содержащиеся в свидетельстве о рождении; реквизиты банковской карты; номер расчетного счета; номер лицевого счета; профессия; должность;</w:t>
            </w:r>
            <w:proofErr w:type="gramEnd"/>
            <w:r>
              <w:t xml:space="preserve">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полный почтовый адрес; сведения о ежегодных оплачиваемых отпусках, отпусках работников, совмещающих работу с обучением (учебных отпусках), и отпусках без сохранения заработной платы; сведения о заработной плате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ind w:right="-62"/>
            </w:pPr>
            <w:r>
              <w:t>Обеспечение соблюдения законодательства Российской Федерации  в сфере  здравоохранения (при осуществлении медицинской деятельности)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пол; адрес электронной почты; адрес места жительства; адрес регистрации; номер телефона; ИНН; гражданство; данные документа, удостоверяющего личность; номер расчетного счета; номер лицевого счета; должность; полный почтовый адрес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сведения о состоянии здоровья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работники; контрагенты; представители контрагентов; пользователи услуг Учреждения (пациенты, иные лица, пользующиеся услугами, оказываемыми Учреждением); физические лица, с которыми заключены договоры гражданско-правового характера; участники мероприятий, проводимых Учреждениями</w:t>
            </w:r>
            <w:proofErr w:type="gramEnd"/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Обеспечение пропускного режима на территорию оператора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адрес места жительства; адрес регистрации; гражданство; данные документа, удостоверяющего личность; должность; фотография работника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работники; посетители Учреждения; участники мероприятий, проводимых Учреждением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Обеспечение соблюдения налогового законодательства Российской Федерации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номер лицевого счета; профессия;</w:t>
            </w:r>
            <w:proofErr w:type="gramEnd"/>
            <w:r>
              <w:t xml:space="preserve"> </w:t>
            </w:r>
            <w:proofErr w:type="gramStart"/>
            <w:r>
              <w:t>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сведения об образовании; полный почтовый адрес; сведения об ученой степени; сведения о владении иностранными языками, включая уровень владения; сведения, содержащиеся в трудовом договоре, дополнительных соглашениях к трудовому договору;</w:t>
            </w:r>
            <w:proofErr w:type="gramEnd"/>
            <w:r>
              <w:t xml:space="preserve"> сведения об оформленных допусках к государственной тайне; сведения о государственных наградах, иных наградах и знаках отличия; сведения о профессиональной переподготовке и (или) повышении квалификации; сведения о ежегодных оплачиваемых отпусках, отпусках работников, совмещающих работу с обучением (учебных отпусках), и отпусках без сохранения заработной платы; сведения о заработной плате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 xml:space="preserve">работники; родственники работников; уволенные работники; контрагенты; представители контрагентов; </w:t>
            </w:r>
            <w:proofErr w:type="spellStart"/>
            <w:r>
              <w:t>выгодоприобретатели</w:t>
            </w:r>
            <w:proofErr w:type="spellEnd"/>
            <w:r>
              <w:t xml:space="preserve"> по договорам; учащиеся; студенты; законные представители; пенсионеры, состоящие на учете в Учреждении; пользователи услуг Учреждения (пациенты, иные лица, пользующиеся услугами, оказываемыми Учреждением); физические лица, с которыми заключены договоры гражданско-правового характера</w:t>
            </w:r>
            <w:proofErr w:type="gramEnd"/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Обеспечение соблюдения пенсионного законодательства Российской Федерации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профессия; должность;</w:t>
            </w:r>
            <w:proofErr w:type="gramEnd"/>
            <w:r>
              <w:t xml:space="preserve"> </w:t>
            </w:r>
            <w:proofErr w:type="gramStart"/>
            <w:r>
              <w:t>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полный почтовый адрес; сведения, содержащиеся в трудовом договоре, дополнительных соглашениях к трудовому договору; сведения о ежегодных оплачиваемых отпусках, отпусках работников, совмещающих работу с обучением (учебных отпусках), и отпусках без сохранения заработной платы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работники; уволенные работники; законные представители; пенсионеры, состоящие на учете в Учреждении; физические лица, с которыми заключены договоры гражданско-правового характера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Обеспечение соблюдения законодательства Российской Федерации о безопасности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пол; адрес электронной почты; адрес места жительства; адрес регистрации; номер телефона; СНИЛС; данные документа, удостоверяющего личность;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</w:t>
            </w:r>
            <w:proofErr w:type="gramEnd"/>
            <w:r>
              <w:t xml:space="preserve"> сведения об образовании; реквизиты свидетельства о браке; фотография работника; сведения, содержащиеся в трудовом договоре, дополнительных соглашениях к трудовому договору; сведения о профессиональной переподготовке и (или) повышении квалификации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Добровольное медицинское страхование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пол; адрес места жительства; адрес регистрации; номер телефона; должность; полный почтовый адрес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Реализация международных договоров Российской Федерации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адрес электронной почты; адрес места жительства; адрес регистрации; номер телефона; данные документа, удостоверяющего личность; данные документа, удостоверяющего личность за пределами Российской Федерации; должность; полный почтовый адрес; фотография работника; сведения о пребывании за границей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работники; контрагенты; представители контрагентов; клиенты; пользователи услуг Учреждения (пассажиры, иные лица, пользующиеся услугами, оказываемыми Учреждения); физические лица, с которыми заключены договоры гражданско-правового характера; посетители Учреждения и подразделений Учреждения; участники мероприятий, проводимых Учреждением; участники делегаций, в том числе иностранных</w:t>
            </w:r>
            <w:proofErr w:type="gramEnd"/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 xml:space="preserve">Повышение качества обслуживания, в том числе путем реализации дополнительных </w:t>
            </w:r>
            <w:proofErr w:type="gramStart"/>
            <w:r>
              <w:t>программ поощрения пользователей услуг Учреждения</w:t>
            </w:r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фамилия, имя, отчество; адрес электронной почты; номер телефона; полный почтовый 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клиенты; пользователи услуг Учреждения (пациенты, иные лица, пользующиеся услугами, оказываемыми Учреждением)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Предоставление информации об оказываемых услугах, о разработке новых продуктов и услуг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пол; адрес электронной почты; адрес места жительства; адрес регистрации; номер телефона; гражданство; данные документа, удостоверяющего личность; данные документа, удостоверяющего личность за пределами Российской Федерации; данные документа, содержащиеся в свидетельстве о рождении; полный почтовый адрес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клиенты; посетители сайта; пользователи услуг Учреждения (пациенты, иные лица, пользующиеся услугами, оказываемыми Учреждением)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Продвижение товаров, работ, услуг на рынке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пол; адрес электронной почты; адрес места жительства; адрес регистрации; номер телефона; гражданство; данные документа, удостоверяющего личность; реквизиты банковской карты; номер расчетного счета; номер лицевого счета; должность; полный почтовый адрес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контрагенты; представители контрагентов; клиенты; законные представители; пользователи услуг Учреждения (пациенты, иные лица, пользующиеся услугами, оказываемыми Учреждением)</w:t>
            </w:r>
            <w:proofErr w:type="gramEnd"/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Обеспечение соблюдения законодательства Российской Федерации о противодействии коррупции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имущественное положение; доходы; пол; адрес электронной почты; адрес места жительства; адрес регистрации; номер телефона; СНИЛС; ИНН; данные документа, удостоверяющего личность; данные документа, содержащиеся в свидетельстве о рождении; профессия; должность;</w:t>
            </w:r>
            <w:proofErr w:type="gramEnd"/>
            <w:r>
              <w:t xml:space="preserve"> </w:t>
            </w:r>
            <w:proofErr w:type="gramStart"/>
            <w:r>
              <w:t>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сведения об образовании; полный почтовый адрес; сведения о владении иностранными языками, включая уровень владения; сведения, содержащиеся в трудовом договоре, дополнительных соглашениях к трудовому договору; сведения о государственных наградах, иных наградах и знаках отличия;</w:t>
            </w:r>
            <w:proofErr w:type="gramEnd"/>
            <w:r>
              <w:t xml:space="preserve"> сведения о профессиональной переподготовке и (или) повышении квалификации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работники; соискатели; родственники работников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Обеспечение соблюдения законодательства Российской Федерации об исполнительном производстве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водительского удостоверения; данные документа, содержащиеся в свидетельстве о рождении; реквизиты банковской карты; номер расчетного счета;</w:t>
            </w:r>
            <w:proofErr w:type="gramEnd"/>
            <w:r>
              <w:t xml:space="preserve"> </w:t>
            </w:r>
            <w:proofErr w:type="gramStart"/>
            <w:r>
              <w:t>номер лицевого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полный почтовый адрес; реквизиты полиса ОМС; реквизиты свидетельства о браке; реквизиты документов воинского учета;</w:t>
            </w:r>
            <w:proofErr w:type="gramEnd"/>
            <w:r>
              <w:t xml:space="preserve"> сведения об ученой степени; сведения о владении иностранными языками, включая уровень владения; фотография работника; сведения о государственных наградах, иных наградах и знаках отличия; сведения о профессиональной переподготовке и (или) повышении квалификации; результаты медицинского обследования работника на предмет годности к выполнению трудовых обязанностей; сведения о ежегодных оплачиваемых отпусках, отпусках работников, совмещающих работу с обучением (учебных отпусках), и отпусках без сохранения заработной платы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сведения о состоянии здоровья; сведения о судимости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работники; физические лица, участвующие в исполнительном производстве; физические лица, права и обязанности которых могут быть затронуты в ходе исполнительного производства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Исполнение судебного акта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водительского удостоверения; данные документа, содержащиеся в свидетельстве о рождении; реквизиты банковской карты; номер расчетного счета;</w:t>
            </w:r>
            <w:proofErr w:type="gramEnd"/>
            <w:r>
              <w:t xml:space="preserve"> </w:t>
            </w:r>
            <w:proofErr w:type="gramStart"/>
            <w:r>
              <w:t>номер лицевого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полный почтовый адрес; реквизиты полиса ОМС; реквизиты свидетельства о браке; реквизиты документов воинского учета;</w:t>
            </w:r>
            <w:proofErr w:type="gramEnd"/>
            <w:r>
              <w:t xml:space="preserve"> сведения об ученой степени; сведения о владении иностранными языками, включая уровень владения; фотография работника; сведения о государственных наградах, иных наградах и знаках отличия; сведения о профессиональной переподготовке и (или) повышении квалификации; результаты медицинского обследования работника на предмет годности к выполнению трудовых обязанностей; сведения о ежегодных оплачиваемых отпусках, отпусках работников, совмещающих работу с обучением (учебных отпусках), и отпусках без сохранения заработной платы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сведения о состоянии здоровья; сведения о судимости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работники; физические лица, участвующие в исполнительном производстве; физические лица, права и обязанности которых могут быть затронуты в ходе исполнительного производства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Предоставление от Учреждения социальных льгот, гарантий и компенсаций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имущественное положение; пол; адрес электронной почты; адрес места жительства; адрес регистрации; номер телефона; СНИЛС; ИНН; данные документа, удостоверяющего личность; данные документа, содержащиеся в свидетельстве о рождении; номер расчетного счета; номер лицевого счета; профессия; должность; полный почтовый адрес;</w:t>
            </w:r>
            <w:proofErr w:type="gramEnd"/>
            <w:r>
              <w:t xml:space="preserve"> реквизиты полиса ОМС; реквизиты свидетельства о браке; сведения об ученой степени; фотография работника; сведения о государственных наградах, иных наградах и знаках отличия; сведения о заработной плате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 xml:space="preserve">работники; родственники работников; уволенные работники; </w:t>
            </w:r>
            <w:proofErr w:type="spellStart"/>
            <w:r>
              <w:t>выгодоприобретатели</w:t>
            </w:r>
            <w:proofErr w:type="spellEnd"/>
            <w:r>
              <w:t xml:space="preserve"> по договорам; учащиеся; студенты; законные представители; пенсионеры, состоящие на учете в Учреждении; лица, приравненные к неработающим пенсионерам Учреждения</w:t>
            </w:r>
            <w:proofErr w:type="gramEnd"/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 xml:space="preserve">Выделение жилья или компенсации за </w:t>
            </w:r>
            <w:proofErr w:type="spellStart"/>
            <w:r>
              <w:t>найм</w:t>
            </w:r>
            <w:proofErr w:type="spellEnd"/>
            <w:r>
              <w:t xml:space="preserve"> жилья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имущественное положение; пол; адрес электронной почты; адрес места жительства; адрес регистрации; номер телефона; гражданство; данные документа, удостоверяющего личность; данные документа, содержащиеся в свидетельстве о рождении; профессия; должность;</w:t>
            </w:r>
            <w:proofErr w:type="gramEnd"/>
            <w:r>
              <w:t xml:space="preserve">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полный почтовый адрес; реквизиты свидетельства о браке; фотография работника; сведения, содержащиеся в трудовом договоре, дополнительных соглашениях к трудовому договору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работники; соискатели; родственники работников; пенсионеры, состоящие на учете в Учреждении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Рассмотрение обращений граждан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имущественное положение; доходы; пол; адрес электронной почты; адрес места жительства; адрес регистрации; номер телефона; гражданство; данные документа, удостоверяющего личность; данные документа, удостоверяющего личность за пределами Российской Федерации; данные документа, содержащиеся в свидетельстве о рождении; профессия;</w:t>
            </w:r>
            <w:proofErr w:type="gramEnd"/>
            <w:r>
              <w:t xml:space="preserve"> </w:t>
            </w:r>
            <w:proofErr w:type="gramStart"/>
            <w:r>
              <w:t>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полный почтовый адрес; реквизиты полиса ОМС; реквизиты свидетельства о браке; реквизиты документов воинского учета; сведения об ученой степени;</w:t>
            </w:r>
            <w:proofErr w:type="gramEnd"/>
            <w:r>
              <w:t xml:space="preserve"> сведения о владении иностранными языками, включая уровень владения; сведения, содержащиеся в трудовом договоре, дополнительных соглашениях к трудовому договору; сведения о пребывании за границей; сведения о государственных наградах, иных наградах и знаках отличия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сведения о состоянии здоровья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посетители сайта; граждане, обратившиеся в Учреждение  (заявители по обращениям, истцы/ответчики); лица, чьи персональные данные обрабатываются при рассмотрении обращений, поступающих с использованием информационных ресурсов Учреждения</w:t>
            </w:r>
          </w:p>
        </w:tc>
      </w:tr>
      <w:tr w:rsidR="006675A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Участие лица в конституционном, гражданском, административном, уголовном судопроизводстве, судопроизводстве в арбитражных судах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proofErr w:type="gramStart"/>
            <w:r>
              <w:t>фамилия, имя, отчество; год рождения; месяц рождения; дата рождения; место рождения; семейное положение; социальное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водительского удостоверения; данные документа, удостоверяющего личность за пределами Российской Федерации; данные документа, содержащиеся в свидетельстве о рождении;</w:t>
            </w:r>
            <w:proofErr w:type="gramEnd"/>
            <w:r>
              <w:t xml:space="preserve"> </w:t>
            </w:r>
            <w:proofErr w:type="gramStart"/>
            <w:r>
              <w:t>реквизиты банковской карты; номер расчетного счета; номер лицевого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полный почтовый адрес; реквизиты полиса ОМС;</w:t>
            </w:r>
            <w:proofErr w:type="gramEnd"/>
            <w:r>
              <w:t xml:space="preserve"> </w:t>
            </w:r>
            <w:proofErr w:type="gramStart"/>
            <w:r>
              <w:t>реквизиты свидетельства о браке; реквизиты документов воинского учета; сведения об ученой степени; сведения о владении иностранными языками, включая уровень владения; фотография работника; сведения, содержащиеся в трудовом договоре, дополнительных соглашениях к трудовому договору; сведения о пребывании за границей; сведения об оформленных допусках к государственной тайне; сведения о государственных наградах, иных наградах и знаках отличия;</w:t>
            </w:r>
            <w:proofErr w:type="gramEnd"/>
            <w:r>
              <w:t xml:space="preserve"> сведения о профессиональной переподготовке и (или) повышении квалификации; результаты медицинского обследования работника на предмет годности к выполнению трудовых обязанностей; сведения о ежегодных оплачиваемых отпусках, отпусках работников, совмещающих работу с обучением (учебных отпусках), и отпусках без сохранения заработной платы; сведения о заработной плате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сведения о состоянии здоровья; сведения о судимости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5A2" w:rsidRDefault="00B83205">
            <w:pPr>
              <w:pStyle w:val="ConsPlusNormal"/>
            </w:pPr>
            <w:r>
              <w:t>работники; физические лица, участвующие в судебном процессе, а также физические лица, права и обязанности которых могут быть затронуты судебным актом</w:t>
            </w:r>
          </w:p>
        </w:tc>
      </w:tr>
    </w:tbl>
    <w:p w:rsidR="006675A2" w:rsidRDefault="006675A2">
      <w:pPr>
        <w:pStyle w:val="ConsPlusNormal"/>
        <w:jc w:val="both"/>
      </w:pPr>
    </w:p>
    <w:p w:rsidR="006675A2" w:rsidRDefault="006675A2">
      <w:pPr>
        <w:pStyle w:val="ConsPlusNormal"/>
        <w:spacing w:before="240"/>
        <w:ind w:firstLine="540"/>
        <w:jc w:val="both"/>
      </w:pPr>
    </w:p>
    <w:sectPr w:rsidR="006675A2" w:rsidSect="006675A2">
      <w:headerReference w:type="default" r:id="rId6"/>
      <w:pgSz w:w="11906" w:h="16838"/>
      <w:pgMar w:top="1440" w:right="566" w:bottom="1440" w:left="1133" w:header="429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5A2" w:rsidRDefault="00B83205">
      <w:pPr>
        <w:spacing w:after="0" w:line="240" w:lineRule="auto"/>
      </w:pPr>
      <w:r>
        <w:separator/>
      </w:r>
    </w:p>
  </w:endnote>
  <w:endnote w:type="continuationSeparator" w:id="0">
    <w:p w:rsidR="006675A2" w:rsidRDefault="00B83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5A2" w:rsidRDefault="00B83205">
      <w:pPr>
        <w:spacing w:after="0" w:line="240" w:lineRule="auto"/>
      </w:pPr>
      <w:r>
        <w:separator/>
      </w:r>
    </w:p>
  </w:footnote>
  <w:footnote w:type="continuationSeparator" w:id="0">
    <w:p w:rsidR="006675A2" w:rsidRDefault="00B83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A2" w:rsidRDefault="00122771">
    <w:pPr>
      <w:pStyle w:val="Header"/>
      <w:jc w:val="center"/>
    </w:pPr>
    <w:fldSimple w:instr="PAGE \* MERGEFORMAT">
      <w:r w:rsidR="00947FC2">
        <w:rPr>
          <w:noProof/>
        </w:rPr>
        <w:t>24</w:t>
      </w:r>
    </w:fldSimple>
  </w:p>
  <w:p w:rsidR="006675A2" w:rsidRDefault="006675A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</w:compat>
  <w:rsids>
    <w:rsidRoot w:val="006675A2"/>
    <w:rsid w:val="00122771"/>
    <w:rsid w:val="0030695E"/>
    <w:rsid w:val="006675A2"/>
    <w:rsid w:val="008E34C3"/>
    <w:rsid w:val="00947FC2"/>
    <w:rsid w:val="00AB038D"/>
    <w:rsid w:val="00B83205"/>
    <w:rsid w:val="00C64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5A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6675A2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6675A2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6675A2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6675A2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6675A2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6675A2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6675A2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6675A2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6675A2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6675A2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6675A2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6675A2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6675A2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6675A2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6675A2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6675A2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6675A2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6675A2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6675A2"/>
    <w:pPr>
      <w:ind w:left="720"/>
      <w:contextualSpacing/>
    </w:pPr>
  </w:style>
  <w:style w:type="paragraph" w:styleId="a4">
    <w:name w:val="No Spacing"/>
    <w:uiPriority w:val="1"/>
    <w:qFormat/>
    <w:rsid w:val="006675A2"/>
  </w:style>
  <w:style w:type="paragraph" w:styleId="a5">
    <w:name w:val="Title"/>
    <w:basedOn w:val="a"/>
    <w:next w:val="a"/>
    <w:link w:val="a6"/>
    <w:uiPriority w:val="10"/>
    <w:qFormat/>
    <w:rsid w:val="006675A2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6675A2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6675A2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6675A2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6675A2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6675A2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6675A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6675A2"/>
    <w:rPr>
      <w:i/>
    </w:rPr>
  </w:style>
  <w:style w:type="character" w:customStyle="1" w:styleId="HeaderChar">
    <w:name w:val="Header Char"/>
    <w:basedOn w:val="a0"/>
    <w:link w:val="Header"/>
    <w:uiPriority w:val="99"/>
    <w:rsid w:val="006675A2"/>
  </w:style>
  <w:style w:type="character" w:customStyle="1" w:styleId="FooterChar">
    <w:name w:val="Footer Char"/>
    <w:basedOn w:val="a0"/>
    <w:link w:val="Footer"/>
    <w:uiPriority w:val="99"/>
    <w:rsid w:val="006675A2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6675A2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6675A2"/>
  </w:style>
  <w:style w:type="table" w:styleId="ab">
    <w:name w:val="Table Grid"/>
    <w:basedOn w:val="a1"/>
    <w:uiPriority w:val="59"/>
    <w:rsid w:val="006675A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6675A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6675A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6675A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6675A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675A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675A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675A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675A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675A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675A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675A2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675A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6675A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675A2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675A2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675A2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675A2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675A2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675A2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675A2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675A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6675A2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6675A2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sid w:val="006675A2"/>
    <w:rPr>
      <w:sz w:val="18"/>
    </w:rPr>
  </w:style>
  <w:style w:type="character" w:styleId="af">
    <w:name w:val="footnote reference"/>
    <w:basedOn w:val="a0"/>
    <w:uiPriority w:val="99"/>
    <w:unhideWhenUsed/>
    <w:rsid w:val="006675A2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6675A2"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6675A2"/>
    <w:rPr>
      <w:sz w:val="20"/>
    </w:rPr>
  </w:style>
  <w:style w:type="character" w:styleId="af2">
    <w:name w:val="endnote reference"/>
    <w:basedOn w:val="a0"/>
    <w:uiPriority w:val="99"/>
    <w:semiHidden/>
    <w:unhideWhenUsed/>
    <w:rsid w:val="006675A2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6675A2"/>
    <w:pPr>
      <w:spacing w:after="57"/>
    </w:pPr>
  </w:style>
  <w:style w:type="paragraph" w:styleId="21">
    <w:name w:val="toc 2"/>
    <w:basedOn w:val="a"/>
    <w:next w:val="a"/>
    <w:uiPriority w:val="39"/>
    <w:unhideWhenUsed/>
    <w:rsid w:val="006675A2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6675A2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6675A2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6675A2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6675A2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6675A2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6675A2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6675A2"/>
    <w:pPr>
      <w:spacing w:after="57"/>
      <w:ind w:left="2268"/>
    </w:pPr>
  </w:style>
  <w:style w:type="paragraph" w:styleId="af3">
    <w:name w:val="TOC Heading"/>
    <w:uiPriority w:val="39"/>
    <w:unhideWhenUsed/>
    <w:rsid w:val="006675A2"/>
  </w:style>
  <w:style w:type="paragraph" w:styleId="af4">
    <w:name w:val="table of figures"/>
    <w:basedOn w:val="a"/>
    <w:next w:val="a"/>
    <w:uiPriority w:val="99"/>
    <w:unhideWhenUsed/>
    <w:rsid w:val="006675A2"/>
    <w:pPr>
      <w:spacing w:after="0"/>
    </w:pPr>
  </w:style>
  <w:style w:type="paragraph" w:customStyle="1" w:styleId="ConsPlusNormal">
    <w:name w:val="ConsPlusNormal"/>
    <w:rsid w:val="006675A2"/>
    <w:pPr>
      <w:widowControl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6675A2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6675A2"/>
    <w:pPr>
      <w:widowControl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6675A2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6675A2"/>
    <w:pPr>
      <w:widowControl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6675A2"/>
    <w:pPr>
      <w:widowControl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6675A2"/>
    <w:pPr>
      <w:widowControl w:val="0"/>
    </w:pPr>
    <w:rPr>
      <w:rFonts w:ascii="Times New Roman" w:hAnsi="Times New Roman"/>
      <w:sz w:val="24"/>
      <w:szCs w:val="24"/>
    </w:rPr>
  </w:style>
  <w:style w:type="paragraph" w:customStyle="1" w:styleId="ConsPlusTextList">
    <w:name w:val="ConsPlusTextList"/>
    <w:uiPriority w:val="99"/>
    <w:rsid w:val="006675A2"/>
    <w:pPr>
      <w:widowControl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rsid w:val="006675A2"/>
    <w:pPr>
      <w:widowControl w:val="0"/>
    </w:pPr>
    <w:rPr>
      <w:rFonts w:ascii="Times New Roman" w:hAnsi="Times New Roman"/>
      <w:sz w:val="24"/>
      <w:szCs w:val="24"/>
    </w:rPr>
  </w:style>
  <w:style w:type="paragraph" w:customStyle="1" w:styleId="Header">
    <w:name w:val="Header"/>
    <w:basedOn w:val="a"/>
    <w:link w:val="af5"/>
    <w:uiPriority w:val="99"/>
    <w:unhideWhenUsed/>
    <w:rsid w:val="006675A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Header"/>
    <w:uiPriority w:val="99"/>
    <w:rsid w:val="006675A2"/>
    <w:rPr>
      <w:sz w:val="22"/>
      <w:szCs w:val="22"/>
    </w:rPr>
  </w:style>
  <w:style w:type="paragraph" w:customStyle="1" w:styleId="Footer">
    <w:name w:val="Footer"/>
    <w:basedOn w:val="a"/>
    <w:link w:val="af6"/>
    <w:uiPriority w:val="99"/>
    <w:semiHidden/>
    <w:unhideWhenUsed/>
    <w:rsid w:val="006675A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Footer"/>
    <w:uiPriority w:val="99"/>
    <w:semiHidden/>
    <w:rsid w:val="006675A2"/>
    <w:rPr>
      <w:sz w:val="22"/>
      <w:szCs w:val="22"/>
    </w:rPr>
  </w:style>
  <w:style w:type="paragraph" w:styleId="af7">
    <w:name w:val="header"/>
    <w:basedOn w:val="a"/>
    <w:link w:val="10"/>
    <w:uiPriority w:val="99"/>
    <w:semiHidden/>
    <w:unhideWhenUsed/>
    <w:rsid w:val="003069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f7"/>
    <w:uiPriority w:val="99"/>
    <w:semiHidden/>
    <w:rsid w:val="0030695E"/>
    <w:rPr>
      <w:sz w:val="22"/>
      <w:szCs w:val="22"/>
    </w:rPr>
  </w:style>
  <w:style w:type="paragraph" w:styleId="af8">
    <w:name w:val="footer"/>
    <w:basedOn w:val="a"/>
    <w:link w:val="11"/>
    <w:uiPriority w:val="99"/>
    <w:semiHidden/>
    <w:unhideWhenUsed/>
    <w:rsid w:val="003069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Нижний колонтитул Знак1"/>
    <w:basedOn w:val="a0"/>
    <w:link w:val="af8"/>
    <w:uiPriority w:val="99"/>
    <w:semiHidden/>
    <w:rsid w:val="0030695E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25</Pages>
  <Words>6947</Words>
  <Characters>39600</Characters>
  <Application>Microsoft Office Word</Application>
  <DocSecurity>0</DocSecurity>
  <Lines>330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ОАО "РЖД" от 21.07.2020 N 1554/р(ред. от 07.09.2021)"Об утверждении политики обработки персональных данных в ОАО "РЖД"(Вместе с Политикой)</vt:lpstr>
    </vt:vector>
  </TitlesOfParts>
  <Company>КонсультантПлюс Версия 4021.00.50</Company>
  <LinksUpToDate>false</LinksUpToDate>
  <CharactersWithSpaces>46455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ОАО "РЖД" от 21.07.2020 N 1554/р(ред. от 07.09.2021)"Об утверждении политики обработки персональных данных в ОАО "РЖД"(Вместе с Политикой)</dc:title>
  <dc:creator>dz_asanovaly</dc:creator>
  <cp:lastModifiedBy>Юрист</cp:lastModifiedBy>
  <cp:revision>4</cp:revision>
  <dcterms:created xsi:type="dcterms:W3CDTF">2023-12-19T12:41:00Z</dcterms:created>
  <dcterms:modified xsi:type="dcterms:W3CDTF">2023-12-26T14:50:00Z</dcterms:modified>
</cp:coreProperties>
</file>